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Position Description: </w:t>
      </w:r>
      <w:r w:rsidDel="00000000" w:rsidR="00000000" w:rsidRPr="00000000">
        <w:rPr>
          <w:b w:val="1"/>
          <w:rtl w:val="0"/>
        </w:rPr>
        <w:t xml:space="preserve">Facilities Director</w:t>
      </w:r>
      <w:r w:rsidDel="00000000" w:rsidR="00000000" w:rsidRPr="00000000">
        <w:rPr>
          <w:rtl w:val="0"/>
        </w:rPr>
      </w:r>
    </w:p>
    <w:tbl>
      <w:tblPr>
        <w:tblStyle w:val="Table1"/>
        <w:tblW w:w="962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a6a6a6" w:space="0" w:sz="4" w:val="single"/>
          <w:insideV w:color="a6a6a6" w:space="0" w:sz="4" w:val="single"/>
        </w:tblBorders>
        <w:tblLayout w:type="fixed"/>
        <w:tblLook w:val="0400"/>
      </w:tblPr>
      <w:tblGrid>
        <w:gridCol w:w="1985"/>
        <w:gridCol w:w="3821"/>
        <w:gridCol w:w="3822"/>
        <w:tblGridChange w:id="0">
          <w:tblGrid>
            <w:gridCol w:w="1985"/>
            <w:gridCol w:w="3821"/>
            <w:gridCol w:w="382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Club Purpose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 prevent drowning and injury at Whiritoa Beach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Club Values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Treat others as you would like to be treated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Everyone’s contribution and ideas are valuable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Communicate openly, honestly and with respect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Positive feedback motivates others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Respect the facilities and equipment provided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Respect and grow the club’s positive image in the community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Responsible for the efficient and effective functioning of the Clubhouse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Reports to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Committee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340" w:right="0" w:hanging="34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Relationships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Committee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Facilities Sub-Committees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Club members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Desirable attributes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Excellent communication skills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Well organised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Able to manage people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Planning skills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Key duties as a committee member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Actively promote Health and safety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Contribute to the development and implementation of the Club Strategic Plan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Contribute to the development and implementation of the Club calendar and budget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Be a role model for Club members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Ensure the Club Committee receives timely and accurate information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Respond to Club Committee correspondence in a timely manner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Attend all Committee meetings either in person or remotely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Report any significant risks or incidents to the Chairperson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Provide any important media information to the Chairperson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Liaise with the members to ensure their interests are upheld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Key duties of this position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Chairs the Facilities Sub-Committee and reports to Club Committee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Ensure that all contractors engaged on behalf of the Club meet the required health and safety regulations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Attend to all minor repairs and maintenance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Maintain a Clubhouse hazard/risk register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Processes Clubhouse hiring in accordance with Regulation E1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Supervise the cleaning of the Club per Regulation E2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Maintain the key system in accordance with Regulation E6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Ensure that all overnight users of the Club meet the Club’s policy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Ensure the Clubhouse is secure at all times when not in use and is the first point of contact for the Club’s off-site security monitor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Maintain the legal requirements for the building, including Building Warrant of Fitness and Fire System audit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Be satisfied in conjunction with the Bar Manager that the bars operation meets the Club’s requirements and compliant with the Council license requirements.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Ensure the Clubhouse grounds are maintained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Supervise as required any major projects undertaken by the Club on the Clubhouse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Delegate but remain accountable for any of the above duties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Undertake any other activities as required by the Committee</w:t>
            </w:r>
          </w:p>
        </w:tc>
      </w:tr>
    </w:tbl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Bookman Old Style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Updated April 2024 (due for update 2026)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/>
      <w:pict>
        <v:shape id="WordPictureWatermark1" style="position:absolute;width:428.8692755905512pt;height:428.8692755905512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3.png"/>
        </v:shape>
      </w:pict>
    </w:r>
    <w:r w:rsidDel="00000000" w:rsidR="00000000" w:rsidRPr="00000000">
      <w:rPr>
        <w:rtl w:val="0"/>
      </w:rPr>
    </w:r>
  </w:p>
  <w:tbl>
    <w:tblPr>
      <w:tblStyle w:val="Table2"/>
      <w:tblW w:w="9628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1696"/>
      <w:gridCol w:w="6521"/>
      <w:gridCol w:w="1411"/>
      <w:tblGridChange w:id="0">
        <w:tblGrid>
          <w:gridCol w:w="1696"/>
          <w:gridCol w:w="6521"/>
          <w:gridCol w:w="1411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3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drawing>
              <wp:inline distB="0" distT="0" distL="0" distR="0">
                <wp:extent cx="676294" cy="679782"/>
                <wp:effectExtent b="0" l="0" r="0" t="0"/>
                <wp:docPr id="22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2"/>
                        <a:srcRect b="9070" l="25444" r="25315" t="843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94" cy="679782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3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Bookman Old Style" w:cs="Bookman Old Style" w:eastAsia="Bookman Old Style" w:hAnsi="Bookman Old Style"/>
              <w:b w:val="1"/>
              <w:i w:val="1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Bookman Old Style" w:cs="Bookman Old Style" w:eastAsia="Bookman Old Style" w:hAnsi="Bookman Old Style"/>
              <w:b w:val="1"/>
              <w:i w:val="1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Bookman Old Style" w:cs="Bookman Old Style" w:eastAsia="Bookman Old Style" w:hAnsi="Bookman Old Style"/>
              <w:b w:val="1"/>
              <w:i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  <w:rtl w:val="0"/>
            </w:rPr>
            <w:t xml:space="preserve">WHIRITOA LIFEGUARD SERVICE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Bookman Old Style" w:cs="Bookman Old Style" w:eastAsia="Bookman Old Style" w:hAnsi="Bookman Old Style"/>
              <w:b w:val="0"/>
              <w:i w:val="1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3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▪"/>
      <w:lvlJc w:val="left"/>
      <w:pPr>
        <w:ind w:left="644" w:hanging="359.99999999999994"/>
      </w:pPr>
      <w:rPr>
        <w:rFonts w:ascii="Noto Sans Symbols" w:cs="Noto Sans Symbols" w:eastAsia="Noto Sans Symbols" w:hAnsi="Noto Sans Symbols"/>
        <w:color w:val="999999"/>
        <w:sz w:val="18"/>
        <w:szCs w:val="18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en-NZ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  <w:jc w:val="center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120" w:line="240" w:lineRule="auto"/>
      <w:jc w:val="center"/>
    </w:pPr>
    <w:rPr>
      <w:rFonts w:ascii="Calibri" w:cs="Calibri" w:eastAsia="Calibri" w:hAnsi="Calibri"/>
      <w:sz w:val="40"/>
      <w:szCs w:val="40"/>
    </w:rPr>
  </w:style>
  <w:style w:type="paragraph" w:styleId="Normal" w:default="1">
    <w:name w:val="Normal"/>
    <w:qFormat w:val="1"/>
    <w:rsid w:val="00435A35"/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435A35"/>
    <w:pPr>
      <w:keepNext w:val="1"/>
      <w:keepLines w:val="1"/>
      <w:spacing w:after="0" w:before="240"/>
      <w:jc w:val="center"/>
      <w:outlineLvl w:val="0"/>
    </w:pPr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nhideWhenUsed w:val="1"/>
    <w:rsid w:val="005B6D70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B6D70"/>
  </w:style>
  <w:style w:type="paragraph" w:styleId="Footer">
    <w:name w:val="footer"/>
    <w:basedOn w:val="Normal"/>
    <w:link w:val="FooterChar"/>
    <w:uiPriority w:val="99"/>
    <w:unhideWhenUsed w:val="1"/>
    <w:rsid w:val="005B6D70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B6D70"/>
  </w:style>
  <w:style w:type="table" w:styleId="TableGrid">
    <w:name w:val="Table Grid"/>
    <w:basedOn w:val="TableNormal"/>
    <w:uiPriority w:val="39"/>
    <w:rsid w:val="005B6D7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eading1Char" w:customStyle="1">
    <w:name w:val="Heading 1 Char"/>
    <w:basedOn w:val="DefaultParagraphFont"/>
    <w:link w:val="Heading1"/>
    <w:uiPriority w:val="9"/>
    <w:rsid w:val="00435A35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 w:val="1"/>
    <w:rsid w:val="00AE0C14"/>
    <w:pPr>
      <w:spacing w:after="120" w:line="240" w:lineRule="auto"/>
      <w:contextualSpacing w:val="1"/>
      <w:jc w:val="center"/>
    </w:pPr>
    <w:rPr>
      <w:rFonts w:asciiTheme="majorHAnsi" w:cstheme="majorBidi" w:eastAsiaTheme="majorEastAsia" w:hAnsiTheme="majorHAnsi"/>
      <w:spacing w:val="-10"/>
      <w:kern w:val="28"/>
      <w:sz w:val="40"/>
      <w:szCs w:val="56"/>
    </w:rPr>
  </w:style>
  <w:style w:type="paragraph" w:styleId="Bullet" w:customStyle="1">
    <w:name w:val="Bullet"/>
    <w:basedOn w:val="Normal"/>
    <w:rsid w:val="005B6D70"/>
    <w:pPr>
      <w:numPr>
        <w:numId w:val="1"/>
      </w:numPr>
      <w:suppressAutoHyphens w:val="1"/>
      <w:autoSpaceDE w:val="0"/>
      <w:autoSpaceDN w:val="0"/>
      <w:adjustRightInd w:val="0"/>
      <w:spacing w:after="28" w:before="28" w:line="260" w:lineRule="atLeast"/>
      <w:ind w:left="714" w:hanging="357"/>
      <w:jc w:val="both"/>
      <w:textAlignment w:val="center"/>
    </w:pPr>
    <w:rPr>
      <w:rFonts w:ascii="Arial" w:cs="TheSans B3 Light" w:eastAsia="Times New Roman" w:hAnsi="Arial"/>
      <w:color w:val="000000"/>
      <w:szCs w:val="20"/>
      <w:lang w:eastAsia="en-GB" w:val="en-GB"/>
    </w:rPr>
  </w:style>
  <w:style w:type="paragraph" w:styleId="Tablebullet" w:customStyle="1">
    <w:name w:val="Table bullet"/>
    <w:basedOn w:val="BodyText"/>
    <w:rsid w:val="00AE0C14"/>
    <w:pPr>
      <w:framePr w:lines="0" w:hSpace="180" w:wrap="around" w:hAnchor="margin" w:vAnchor="text" w:y="755"/>
      <w:numPr>
        <w:numId w:val="2"/>
      </w:numPr>
      <w:tabs>
        <w:tab w:val="clear" w:pos="644"/>
        <w:tab w:val="num" w:pos="360"/>
      </w:tabs>
      <w:spacing w:after="0" w:line="264" w:lineRule="auto"/>
      <w:ind w:left="340" w:hanging="340"/>
    </w:pPr>
    <w:rPr>
      <w:rFonts w:ascii="Calibri" w:cs="Times New Roman" w:eastAsia="Times New Roman" w:hAnsi="Calibri"/>
      <w:szCs w:val="20"/>
      <w:lang w:eastAsia="en-NZ"/>
    </w:rPr>
  </w:style>
  <w:style w:type="paragraph" w:styleId="BodyText">
    <w:name w:val="Body Text"/>
    <w:basedOn w:val="Normal"/>
    <w:link w:val="BodyTextChar"/>
    <w:uiPriority w:val="99"/>
    <w:semiHidden w:val="1"/>
    <w:unhideWhenUsed w:val="1"/>
    <w:rsid w:val="00435A35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 w:val="1"/>
    <w:rsid w:val="00435A35"/>
  </w:style>
  <w:style w:type="paragraph" w:styleId="Tabletext" w:customStyle="1">
    <w:name w:val="Table text"/>
    <w:basedOn w:val="Normal"/>
    <w:qFormat w:val="1"/>
    <w:rsid w:val="00AE0C14"/>
    <w:pPr>
      <w:spacing w:after="0" w:line="240" w:lineRule="auto"/>
    </w:pPr>
  </w:style>
  <w:style w:type="character" w:styleId="TitleChar" w:customStyle="1">
    <w:name w:val="Title Char"/>
    <w:basedOn w:val="DefaultParagraphFont"/>
    <w:link w:val="Title"/>
    <w:uiPriority w:val="10"/>
    <w:rsid w:val="00AE0C14"/>
    <w:rPr>
      <w:rFonts w:asciiTheme="majorHAnsi" w:cstheme="majorBidi" w:eastAsiaTheme="majorEastAsia" w:hAnsiTheme="majorHAnsi"/>
      <w:spacing w:val="-10"/>
      <w:kern w:val="28"/>
      <w:sz w:val="40"/>
      <w:szCs w:val="56"/>
    </w:rPr>
  </w:style>
  <w:style w:type="paragraph" w:styleId="Name1" w:customStyle="1">
    <w:name w:val="Name1"/>
    <w:qFormat w:val="1"/>
    <w:rsid w:val="00AE0C14"/>
    <w:pPr>
      <w:spacing w:after="0" w:line="240" w:lineRule="auto"/>
      <w:jc w:val="center"/>
    </w:pPr>
    <w:rPr>
      <w:rFonts w:ascii="Bookman Old Style" w:hAnsi="Bookman Old Style"/>
      <w:i w:val="1"/>
      <w:sz w:val="28"/>
    </w:rPr>
  </w:style>
  <w:style w:type="paragraph" w:styleId="Name2" w:customStyle="1">
    <w:name w:val="Name2"/>
    <w:next w:val="Name1"/>
    <w:qFormat w:val="1"/>
    <w:rsid w:val="00AE0C14"/>
    <w:pPr>
      <w:spacing w:after="0" w:line="240" w:lineRule="auto"/>
      <w:jc w:val="center"/>
    </w:pPr>
    <w:rPr>
      <w:rFonts w:ascii="Bookman Old Style" w:hAnsi="Bookman Old Style"/>
      <w:b w:val="1"/>
      <w:sz w:val="36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D73373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D73373"/>
    <w:rPr>
      <w:rFonts w:ascii="Segoe UI" w:cs="Segoe UI" w:hAnsi="Segoe UI"/>
      <w:sz w:val="18"/>
      <w:szCs w:val="18"/>
    </w:rPr>
  </w:style>
  <w:style w:type="paragraph" w:styleId="Tablenumbering1" w:customStyle="1">
    <w:name w:val="Table numbering 1"/>
    <w:basedOn w:val="Tablebullet"/>
    <w:qFormat w:val="1"/>
    <w:rsid w:val="00462465"/>
    <w:pPr>
      <w:framePr w:lines="0" w:wrap="around"/>
      <w:numPr>
        <w:numId w:val="4"/>
      </w:numPr>
      <w:ind w:left="357" w:hanging="357"/>
    </w:pPr>
  </w:style>
  <w:style w:type="paragraph" w:styleId="Tablenumbering2" w:customStyle="1">
    <w:name w:val="Table numbering 2"/>
    <w:basedOn w:val="Tabletext"/>
    <w:qFormat w:val="1"/>
    <w:rsid w:val="00462465"/>
    <w:pPr>
      <w:numPr>
        <w:numId w:val="6"/>
      </w:numPr>
      <w:ind w:left="357" w:hanging="357"/>
    </w:pPr>
  </w:style>
  <w:style w:type="paragraph" w:styleId="Tabletextheading" w:customStyle="1">
    <w:name w:val="Table text heading"/>
    <w:basedOn w:val="Tabletext"/>
    <w:qFormat w:val="1"/>
    <w:rsid w:val="00462465"/>
    <w:rPr>
      <w:b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f41xPDobTGj3g1jgAu1TjxMHdg==">CgMxLjAyCGguZ2pkZ3hzOAByITFMTjJpSVBib09sNEpqQnVzcU5ZMkJHTzBnUnFGQUNYRA==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2023-05-22T08:08:00Z</dcterms:created>
  <dc:creator>Garry Christoffersen</dc:creator>
</cp:coreProperties>
</file>